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2742" w:rsidRPr="008715A3" w:rsidRDefault="00D12742" w:rsidP="008715A3">
      <w:pPr>
        <w:pStyle w:val="ad"/>
        <w:spacing w:before="0" w:beforeAutospacing="0" w:after="0" w:afterAutospacing="0" w:line="276" w:lineRule="auto"/>
        <w:jc w:val="center"/>
        <w:rPr>
          <w:b/>
          <w:bCs/>
          <w:spacing w:val="5"/>
          <w:sz w:val="28"/>
          <w:szCs w:val="28"/>
          <w:lang w:val="ky-KG"/>
        </w:rPr>
      </w:pPr>
      <w:r w:rsidRPr="008715A3">
        <w:rPr>
          <w:b/>
          <w:bCs/>
          <w:spacing w:val="5"/>
          <w:sz w:val="28"/>
          <w:szCs w:val="28"/>
          <w:lang w:val="ky-KG"/>
        </w:rPr>
        <w:t xml:space="preserve">Негиздеме маалымкат </w:t>
      </w:r>
    </w:p>
    <w:p w:rsidR="00D12742" w:rsidRPr="008715A3" w:rsidRDefault="00D12742" w:rsidP="008715A3">
      <w:pPr>
        <w:pStyle w:val="ad"/>
        <w:spacing w:before="0" w:beforeAutospacing="0" w:after="0" w:afterAutospacing="0" w:line="276" w:lineRule="auto"/>
        <w:jc w:val="center"/>
        <w:rPr>
          <w:b/>
          <w:bCs/>
          <w:spacing w:val="5"/>
          <w:sz w:val="28"/>
          <w:szCs w:val="28"/>
          <w:lang w:val="ky-KG"/>
        </w:rPr>
      </w:pPr>
      <w:r w:rsidRPr="008715A3">
        <w:rPr>
          <w:b/>
          <w:bCs/>
          <w:spacing w:val="5"/>
          <w:sz w:val="28"/>
          <w:szCs w:val="28"/>
          <w:lang w:val="ky-KG"/>
        </w:rPr>
        <w:t xml:space="preserve">Кыргыз Республикасынын Өкмөтүнүн </w:t>
      </w:r>
    </w:p>
    <w:p w:rsidR="00D12742" w:rsidRPr="008715A3" w:rsidRDefault="00707D1F" w:rsidP="008715A3">
      <w:pPr>
        <w:pStyle w:val="1"/>
        <w:shd w:val="clear" w:color="auto" w:fill="FFFFFF"/>
        <w:spacing w:before="0" w:beforeAutospacing="0" w:after="0" w:afterAutospacing="0" w:line="276" w:lineRule="auto"/>
        <w:jc w:val="center"/>
        <w:rPr>
          <w:b w:val="0"/>
          <w:sz w:val="28"/>
          <w:szCs w:val="28"/>
          <w:lang w:val="ky-KG"/>
        </w:rPr>
      </w:pPr>
      <w:r w:rsidRPr="008715A3">
        <w:rPr>
          <w:sz w:val="28"/>
          <w:szCs w:val="28"/>
          <w:lang w:val="ky-KG"/>
        </w:rPr>
        <w:t xml:space="preserve">“Кыргыз Республикасына эттин айрым түрлөрүн ташып келүү үчүн тышкы соода ишинин катышуучуларынын ортосунда тарифтик квоталардын көлөмдөрүн бөлүштүрүүнүн эрежелерин бекитүү жөнүндө” 2015-жылдын 29-декабрындагы № 889 токтомуна өзгөртүүлөрдү киргизүү жөнүндө” </w:t>
      </w:r>
      <w:r w:rsidR="00D12742" w:rsidRPr="008715A3">
        <w:rPr>
          <w:spacing w:val="5"/>
          <w:sz w:val="28"/>
          <w:szCs w:val="28"/>
          <w:lang w:val="ky-KG"/>
        </w:rPr>
        <w:t>токтомун</w:t>
      </w:r>
      <w:r w:rsidR="00D86AB7" w:rsidRPr="008715A3">
        <w:rPr>
          <w:spacing w:val="5"/>
          <w:sz w:val="28"/>
          <w:szCs w:val="28"/>
          <w:lang w:val="ky-KG"/>
        </w:rPr>
        <w:t>ун долбоорун</w:t>
      </w:r>
      <w:r w:rsidR="00D12742" w:rsidRPr="008715A3">
        <w:rPr>
          <w:spacing w:val="5"/>
          <w:sz w:val="28"/>
          <w:szCs w:val="28"/>
          <w:lang w:val="ky-KG"/>
        </w:rPr>
        <w:t xml:space="preserve">а </w:t>
      </w:r>
    </w:p>
    <w:p w:rsidR="00045B40" w:rsidRPr="008715A3" w:rsidRDefault="00045B40" w:rsidP="008715A3">
      <w:pPr>
        <w:spacing w:line="276" w:lineRule="auto"/>
        <w:jc w:val="center"/>
        <w:rPr>
          <w:b/>
          <w:sz w:val="28"/>
          <w:szCs w:val="28"/>
          <w:lang w:val="ky-KG"/>
        </w:rPr>
      </w:pPr>
    </w:p>
    <w:p w:rsidR="00D20EE3" w:rsidRPr="008715A3" w:rsidRDefault="00D12742" w:rsidP="008715A3">
      <w:pPr>
        <w:pStyle w:val="Default"/>
        <w:numPr>
          <w:ilvl w:val="0"/>
          <w:numId w:val="4"/>
        </w:numPr>
        <w:spacing w:line="276" w:lineRule="auto"/>
        <w:contextualSpacing/>
        <w:jc w:val="both"/>
        <w:rPr>
          <w:rFonts w:eastAsia="Times New Roman"/>
          <w:b/>
          <w:color w:val="auto"/>
          <w:sz w:val="28"/>
          <w:szCs w:val="28"/>
          <w:lang w:val="ky-KG" w:eastAsia="ky-KG"/>
        </w:rPr>
      </w:pPr>
      <w:r w:rsidRPr="008715A3">
        <w:rPr>
          <w:rFonts w:eastAsia="Times New Roman"/>
          <w:b/>
          <w:color w:val="auto"/>
          <w:sz w:val="28"/>
          <w:szCs w:val="28"/>
          <w:lang w:val="ky-KG" w:eastAsia="ky-KG"/>
        </w:rPr>
        <w:t>Максаты жана милдети</w:t>
      </w:r>
      <w:r w:rsidR="00D20EE3" w:rsidRPr="008715A3">
        <w:rPr>
          <w:rFonts w:eastAsia="Times New Roman"/>
          <w:b/>
          <w:color w:val="auto"/>
          <w:sz w:val="28"/>
          <w:szCs w:val="28"/>
          <w:lang w:val="ky-KG" w:eastAsia="ky-KG"/>
        </w:rPr>
        <w:t>.</w:t>
      </w:r>
    </w:p>
    <w:p w:rsidR="00707D1F" w:rsidRPr="008715A3" w:rsidRDefault="00707D1F" w:rsidP="008715A3">
      <w:pPr>
        <w:pStyle w:val="1"/>
        <w:shd w:val="clear" w:color="auto" w:fill="FFFFFF"/>
        <w:spacing w:before="0" w:beforeAutospacing="0" w:after="0" w:afterAutospacing="0" w:line="276" w:lineRule="auto"/>
        <w:ind w:firstLine="708"/>
        <w:jc w:val="both"/>
        <w:rPr>
          <w:sz w:val="28"/>
          <w:szCs w:val="28"/>
          <w:lang w:val="ky-KG"/>
        </w:rPr>
      </w:pPr>
      <w:r w:rsidRPr="008715A3">
        <w:rPr>
          <w:b w:val="0"/>
          <w:sz w:val="28"/>
          <w:szCs w:val="28"/>
          <w:lang w:val="ky-KG"/>
        </w:rPr>
        <w:t xml:space="preserve">Кыргыз Республикасынын </w:t>
      </w:r>
      <w:r w:rsidRPr="008715A3">
        <w:rPr>
          <w:b w:val="0"/>
          <w:sz w:val="28"/>
          <w:szCs w:val="28"/>
          <w:lang w:val="ky-KG"/>
        </w:rPr>
        <w:t>“Кыргыз Республикасына эттин айрым түрлөрүн ташып келүү үчүн тышкы соода ишинин катышуучуларынын ортосунда тарифтик квоталардын көлөмдөрүн бөлүштүрүүнүн эрежелерин бекитүү жөнүндө” 2015-жылдын 29-декабрындагы № 889 токтомуна өзгөртүүлөрдү киргизүү жөнүндө” токтом</w:t>
      </w:r>
      <w:r w:rsidRPr="008715A3">
        <w:rPr>
          <w:b w:val="0"/>
          <w:sz w:val="28"/>
          <w:szCs w:val="28"/>
          <w:lang w:val="ky-KG"/>
        </w:rPr>
        <w:t xml:space="preserve"> долбоору (мындан ары – Эрежелер) Кыргыз Республикасынын Биринчи вице-премьер-министри К.Бороновдун 2019-жылдын 12-сентябрындагы протоколдук таппшырмасын аткаруу максатында, жана Кыргыз Республикасына эттин айрым түрлөрүн ташып келүү үчүн берилүүчү квоталардын механизмин карап чыгуу максатында даярдалган.</w:t>
      </w:r>
    </w:p>
    <w:p w:rsidR="00D20EE3" w:rsidRPr="008715A3" w:rsidRDefault="00707D1F" w:rsidP="008715A3">
      <w:pPr>
        <w:shd w:val="clear" w:color="auto" w:fill="FFFFFF"/>
        <w:tabs>
          <w:tab w:val="left" w:pos="0"/>
        </w:tabs>
        <w:spacing w:line="276" w:lineRule="auto"/>
        <w:jc w:val="both"/>
        <w:rPr>
          <w:b/>
          <w:sz w:val="28"/>
          <w:szCs w:val="28"/>
          <w:lang w:val="ky-KG" w:eastAsia="ky-KG"/>
        </w:rPr>
      </w:pPr>
      <w:r w:rsidRPr="008715A3">
        <w:rPr>
          <w:b/>
          <w:sz w:val="28"/>
          <w:szCs w:val="28"/>
          <w:lang w:val="ky-KG" w:eastAsia="ky-KG"/>
        </w:rPr>
        <w:tab/>
      </w:r>
      <w:r w:rsidR="00D20EE3" w:rsidRPr="008715A3">
        <w:rPr>
          <w:b/>
          <w:sz w:val="28"/>
          <w:szCs w:val="28"/>
          <w:lang w:val="ky-KG" w:eastAsia="ky-KG"/>
        </w:rPr>
        <w:t xml:space="preserve">2. </w:t>
      </w:r>
      <w:r w:rsidR="00375FE4" w:rsidRPr="008715A3">
        <w:rPr>
          <w:b/>
          <w:sz w:val="28"/>
          <w:szCs w:val="28"/>
          <w:lang w:val="ky-KG" w:eastAsia="ky-KG"/>
        </w:rPr>
        <w:t>Сыпаттоочу бөлүгү</w:t>
      </w:r>
    </w:p>
    <w:p w:rsidR="00707D1F" w:rsidRPr="008715A3" w:rsidRDefault="00707D1F" w:rsidP="008715A3">
      <w:pPr>
        <w:shd w:val="clear" w:color="auto" w:fill="FFFFFF"/>
        <w:tabs>
          <w:tab w:val="left" w:pos="0"/>
        </w:tabs>
        <w:spacing w:line="276" w:lineRule="auto"/>
        <w:jc w:val="both"/>
        <w:rPr>
          <w:sz w:val="28"/>
          <w:szCs w:val="28"/>
          <w:lang w:val="ky-KG" w:eastAsia="ky-KG"/>
        </w:rPr>
      </w:pPr>
      <w:r w:rsidRPr="008715A3">
        <w:rPr>
          <w:sz w:val="28"/>
          <w:szCs w:val="28"/>
          <w:lang w:val="ky-KG" w:eastAsia="ky-KG"/>
        </w:rPr>
        <w:tab/>
      </w:r>
      <w:r w:rsidRPr="008715A3">
        <w:rPr>
          <w:sz w:val="28"/>
          <w:szCs w:val="28"/>
          <w:lang w:val="ky-KG" w:eastAsia="ky-KG"/>
        </w:rPr>
        <w:t xml:space="preserve">Кыргыз Республикасына алынып келинүүчү эттин айрым түрлөрүнүн мониторингин жүргүзүү максатында эттин айрым түрлөрүн алып келүү боюнча жекече планды ыйгарым укуктуу мамлекеттик орган тарабынан бекитүүсү жагында толуктоолор киргизилет. Анткени, ташып жеткирүүчүлөрдүн көпчүлүгү алган квоталарды күз-кыш мезгилине алып келет.  </w:t>
      </w:r>
      <w:bookmarkStart w:id="0" w:name="_GoBack"/>
      <w:bookmarkEnd w:id="0"/>
    </w:p>
    <w:p w:rsidR="003510DB" w:rsidRPr="008715A3" w:rsidRDefault="00707D1F" w:rsidP="008715A3">
      <w:pPr>
        <w:shd w:val="clear" w:color="auto" w:fill="FFFFFF"/>
        <w:tabs>
          <w:tab w:val="left" w:pos="0"/>
        </w:tabs>
        <w:spacing w:line="276" w:lineRule="auto"/>
        <w:jc w:val="both"/>
        <w:rPr>
          <w:sz w:val="28"/>
          <w:szCs w:val="28"/>
          <w:lang w:val="ky-KG" w:eastAsia="ky-KG"/>
        </w:rPr>
      </w:pPr>
      <w:r w:rsidRPr="008715A3">
        <w:rPr>
          <w:sz w:val="28"/>
          <w:szCs w:val="28"/>
          <w:lang w:val="ky-KG" w:eastAsia="ky-KG"/>
        </w:rPr>
        <w:tab/>
        <w:t xml:space="preserve">Колдонулуп жаткан Эрежелердин бөлүштүрүүнүн көлөмүнүн тарифтик квоталарды тышкы соода ишинин катышуучуларынын ортосундагы Кыргыз Республикасына ташып кирүүгө айрым түрлөрүн эт токтому менен бекитилген Кыргыз Республикасынын Өкмөтүнүн 2015-жылдын 29-декабрындагы №889, </w:t>
      </w:r>
      <w:r w:rsidR="003510DB" w:rsidRPr="008715A3">
        <w:rPr>
          <w:sz w:val="28"/>
          <w:szCs w:val="28"/>
          <w:lang w:val="ky-KG" w:eastAsia="ky-KG"/>
        </w:rPr>
        <w:t>т</w:t>
      </w:r>
      <w:r w:rsidR="003510DB" w:rsidRPr="008715A3">
        <w:rPr>
          <w:sz w:val="28"/>
          <w:szCs w:val="28"/>
          <w:shd w:val="clear" w:color="auto" w:fill="FFFFFF"/>
          <w:lang w:val="ky-KG"/>
        </w:rPr>
        <w:t>арифтик квоталардын көлөмдөрү бөлүштүрүлгөндөн кийин эки айдын ичинде берүүчү тарифтик квоталардын көлөмдөрүнүн бөлүнүшү тууралуу жазуу түрүндө тастыктоону алууга милдеттүү. Эки айдан кийин, берүүчү агроөнөр жай комплексин өнүктүрүү тармагындагы ыйгарым укуктуу органда жазуу түрүндө тастыктоону калтырган</w:t>
      </w:r>
      <w:r w:rsidR="003510DB" w:rsidRPr="008715A3">
        <w:rPr>
          <w:sz w:val="28"/>
          <w:szCs w:val="28"/>
          <w:shd w:val="clear" w:color="auto" w:fill="FFFFFF"/>
          <w:lang w:val="ky-KG"/>
        </w:rPr>
        <w:t xml:space="preserve"> учурда ыйгарым укуктуу орган </w:t>
      </w:r>
      <w:r w:rsidR="003510DB" w:rsidRPr="008715A3">
        <w:rPr>
          <w:sz w:val="28"/>
          <w:szCs w:val="28"/>
          <w:shd w:val="clear" w:color="auto" w:fill="FFFFFF"/>
          <w:lang w:val="ky-KG"/>
        </w:rPr>
        <w:t>берүүчүгө мурда бөлүнгөн тарифтик квоталардын көлөмдөрүн берүүдөн баш тартуу жөнүндө чечим кабыл алууга укуктуу.</w:t>
      </w:r>
      <w:r w:rsidRPr="008715A3">
        <w:rPr>
          <w:sz w:val="28"/>
          <w:szCs w:val="28"/>
          <w:lang w:val="ky-KG" w:eastAsia="ky-KG"/>
        </w:rPr>
        <w:tab/>
      </w:r>
    </w:p>
    <w:p w:rsidR="00707D1F" w:rsidRPr="008715A3" w:rsidRDefault="003510DB" w:rsidP="008715A3">
      <w:pPr>
        <w:shd w:val="clear" w:color="auto" w:fill="FFFFFF"/>
        <w:tabs>
          <w:tab w:val="left" w:pos="0"/>
        </w:tabs>
        <w:spacing w:line="276" w:lineRule="auto"/>
        <w:jc w:val="both"/>
        <w:rPr>
          <w:sz w:val="28"/>
          <w:szCs w:val="28"/>
          <w:lang w:val="ky-KG" w:eastAsia="ky-KG"/>
        </w:rPr>
      </w:pPr>
      <w:r w:rsidRPr="008715A3">
        <w:rPr>
          <w:sz w:val="28"/>
          <w:szCs w:val="28"/>
          <w:lang w:val="ky-KG" w:eastAsia="ky-KG"/>
        </w:rPr>
        <w:tab/>
      </w:r>
      <w:r w:rsidRPr="008715A3">
        <w:rPr>
          <w:sz w:val="28"/>
          <w:szCs w:val="28"/>
          <w:lang w:val="ky-KG" w:eastAsia="ky-KG"/>
        </w:rPr>
        <w:t>Евразия</w:t>
      </w:r>
      <w:r w:rsidRPr="008715A3">
        <w:rPr>
          <w:sz w:val="28"/>
          <w:szCs w:val="28"/>
          <w:lang w:val="ky-KG" w:eastAsia="ky-KG"/>
        </w:rPr>
        <w:t>лык</w:t>
      </w:r>
      <w:r w:rsidRPr="008715A3">
        <w:rPr>
          <w:sz w:val="28"/>
          <w:szCs w:val="28"/>
          <w:lang w:val="ky-KG" w:eastAsia="ky-KG"/>
        </w:rPr>
        <w:t xml:space="preserve"> экономикалык комиссиясы </w:t>
      </w:r>
      <w:r w:rsidRPr="008715A3">
        <w:rPr>
          <w:sz w:val="28"/>
          <w:szCs w:val="28"/>
          <w:lang w:val="ky-KG" w:eastAsia="ky-KG"/>
        </w:rPr>
        <w:t>тарабынан Кыргыз Республикасы учүн  бекитилген э</w:t>
      </w:r>
      <w:r w:rsidR="00707D1F" w:rsidRPr="008715A3">
        <w:rPr>
          <w:sz w:val="28"/>
          <w:szCs w:val="28"/>
          <w:lang w:val="ky-KG" w:eastAsia="ky-KG"/>
        </w:rPr>
        <w:t xml:space="preserve">ттин айрым түрлөрүнө тарифтик квоталарды өз убагында пайдалануу максатында </w:t>
      </w:r>
      <w:r w:rsidRPr="008715A3">
        <w:rPr>
          <w:sz w:val="28"/>
          <w:szCs w:val="28"/>
          <w:lang w:val="ky-KG" w:eastAsia="ky-KG"/>
        </w:rPr>
        <w:t>берүүчүлөрдүн</w:t>
      </w:r>
      <w:r w:rsidR="00707D1F" w:rsidRPr="008715A3">
        <w:rPr>
          <w:sz w:val="28"/>
          <w:szCs w:val="28"/>
          <w:lang w:val="ky-KG" w:eastAsia="ky-KG"/>
        </w:rPr>
        <w:t xml:space="preserve"> жазуу жүзүндөгү тастыктоосун алуу мөөнөтүн кыскартуу</w:t>
      </w:r>
      <w:r w:rsidRPr="008715A3">
        <w:rPr>
          <w:sz w:val="28"/>
          <w:szCs w:val="28"/>
          <w:lang w:val="ky-KG" w:eastAsia="ky-KG"/>
        </w:rPr>
        <w:t xml:space="preserve"> сунуш кыл</w:t>
      </w:r>
      <w:r w:rsidR="00707D1F" w:rsidRPr="008715A3">
        <w:rPr>
          <w:sz w:val="28"/>
          <w:szCs w:val="28"/>
          <w:lang w:val="ky-KG" w:eastAsia="ky-KG"/>
        </w:rPr>
        <w:t>ы</w:t>
      </w:r>
      <w:r w:rsidRPr="008715A3">
        <w:rPr>
          <w:sz w:val="28"/>
          <w:szCs w:val="28"/>
          <w:lang w:val="ky-KG" w:eastAsia="ky-KG"/>
        </w:rPr>
        <w:t>нат</w:t>
      </w:r>
      <w:r w:rsidR="00707D1F" w:rsidRPr="008715A3">
        <w:rPr>
          <w:sz w:val="28"/>
          <w:szCs w:val="28"/>
          <w:lang w:val="ky-KG" w:eastAsia="ky-KG"/>
        </w:rPr>
        <w:t>.</w:t>
      </w:r>
    </w:p>
    <w:p w:rsidR="00D20EE3" w:rsidRPr="008715A3" w:rsidRDefault="00D20EE3" w:rsidP="008715A3">
      <w:pPr>
        <w:spacing w:line="276" w:lineRule="auto"/>
        <w:ind w:firstLine="708"/>
        <w:jc w:val="both"/>
        <w:rPr>
          <w:b/>
          <w:sz w:val="28"/>
          <w:szCs w:val="28"/>
          <w:lang w:val="ky-KG"/>
        </w:rPr>
      </w:pPr>
      <w:r w:rsidRPr="008715A3">
        <w:rPr>
          <w:b/>
          <w:sz w:val="28"/>
          <w:szCs w:val="28"/>
          <w:lang w:val="ky-KG"/>
        </w:rPr>
        <w:t xml:space="preserve">3. </w:t>
      </w:r>
      <w:r w:rsidR="00A56DE7" w:rsidRPr="008715A3">
        <w:rPr>
          <w:b/>
          <w:sz w:val="28"/>
          <w:szCs w:val="28"/>
          <w:lang w:val="ky-KG"/>
        </w:rPr>
        <w:t>Мүмкүн болчу социалдык, экономикалык, укуктук, укук коргоочулук, гендердик, экологиялык жана коррупциялык кесепеттер жөнүндө божомолдор</w:t>
      </w:r>
      <w:r w:rsidR="00E469B8" w:rsidRPr="008715A3">
        <w:rPr>
          <w:b/>
          <w:sz w:val="28"/>
          <w:szCs w:val="28"/>
          <w:lang w:val="ky-KG"/>
        </w:rPr>
        <w:t>.</w:t>
      </w:r>
    </w:p>
    <w:p w:rsidR="00D20EE3" w:rsidRPr="008715A3" w:rsidRDefault="00C61067" w:rsidP="008715A3">
      <w:pPr>
        <w:spacing w:line="276" w:lineRule="auto"/>
        <w:ind w:firstLine="708"/>
        <w:jc w:val="both"/>
        <w:rPr>
          <w:sz w:val="28"/>
          <w:szCs w:val="28"/>
          <w:lang w:val="ky-KG"/>
        </w:rPr>
      </w:pPr>
      <w:r w:rsidRPr="008715A3">
        <w:rPr>
          <w:sz w:val="28"/>
          <w:szCs w:val="28"/>
          <w:lang w:val="ky-KG"/>
        </w:rPr>
        <w:t>Кыргыз Республикасынын</w:t>
      </w:r>
      <w:r w:rsidR="00A56DE7" w:rsidRPr="008715A3">
        <w:rPr>
          <w:sz w:val="28"/>
          <w:szCs w:val="28"/>
          <w:lang w:val="ky-KG"/>
        </w:rPr>
        <w:t xml:space="preserve"> Өкмөтүнүн бул токтомунун долбоорун кабыл алуу терс социалдык, экономикалык, укуктук, укук коргоочулук, гендердик, экологиялык жана коррупциялык кесепеттерге алып келбейт. </w:t>
      </w:r>
    </w:p>
    <w:p w:rsidR="00D20EE3" w:rsidRPr="008715A3" w:rsidRDefault="00D20EE3" w:rsidP="008715A3">
      <w:pPr>
        <w:spacing w:line="276" w:lineRule="auto"/>
        <w:ind w:firstLine="708"/>
        <w:jc w:val="both"/>
        <w:rPr>
          <w:b/>
          <w:sz w:val="28"/>
          <w:szCs w:val="28"/>
          <w:lang w:val="ky-KG"/>
        </w:rPr>
      </w:pPr>
      <w:r w:rsidRPr="008715A3">
        <w:rPr>
          <w:b/>
          <w:sz w:val="28"/>
          <w:szCs w:val="28"/>
          <w:lang w:val="ky-KG"/>
        </w:rPr>
        <w:t xml:space="preserve">4. </w:t>
      </w:r>
      <w:r w:rsidR="00A56DE7" w:rsidRPr="008715A3">
        <w:rPr>
          <w:b/>
          <w:sz w:val="28"/>
          <w:szCs w:val="28"/>
          <w:lang w:val="ky-KG"/>
        </w:rPr>
        <w:t>Коомдук талкуунун натыйжалары жөнүндө маалымат</w:t>
      </w:r>
    </w:p>
    <w:p w:rsidR="00240232" w:rsidRPr="008715A3" w:rsidRDefault="00C61067" w:rsidP="008715A3">
      <w:pPr>
        <w:spacing w:line="276" w:lineRule="auto"/>
        <w:ind w:firstLine="708"/>
        <w:jc w:val="both"/>
        <w:rPr>
          <w:sz w:val="28"/>
          <w:szCs w:val="28"/>
          <w:lang w:val="ky-KG"/>
        </w:rPr>
      </w:pPr>
      <w:r w:rsidRPr="008715A3">
        <w:rPr>
          <w:sz w:val="28"/>
          <w:szCs w:val="28"/>
          <w:lang w:val="ky-KG"/>
        </w:rPr>
        <w:t xml:space="preserve"> “Кыргыз Республикасынын ченемдик укуктук актылары жөнүндө” Кыргыз Республикасынын Мыйзамынын 22-беренесине ылайык, Кыргыз Республикасынын Өкмөтүнүн бул токтомунун долбоору Кыргыз Республикасынын Өкмөтүнүн расмий сайтына жайгаштырылган.  </w:t>
      </w:r>
    </w:p>
    <w:p w:rsidR="00D20EE3" w:rsidRPr="008715A3" w:rsidRDefault="00D20EE3" w:rsidP="008715A3">
      <w:pPr>
        <w:spacing w:line="276" w:lineRule="auto"/>
        <w:ind w:firstLine="708"/>
        <w:jc w:val="both"/>
        <w:rPr>
          <w:b/>
          <w:sz w:val="28"/>
          <w:szCs w:val="28"/>
          <w:lang w:val="ky-KG"/>
        </w:rPr>
      </w:pPr>
      <w:r w:rsidRPr="008715A3">
        <w:rPr>
          <w:b/>
          <w:sz w:val="28"/>
          <w:szCs w:val="28"/>
          <w:lang w:val="ky-KG"/>
        </w:rPr>
        <w:t>5. А</w:t>
      </w:r>
      <w:r w:rsidR="0050399A" w:rsidRPr="008715A3">
        <w:rPr>
          <w:b/>
          <w:sz w:val="28"/>
          <w:szCs w:val="28"/>
          <w:lang w:val="ky-KG"/>
        </w:rPr>
        <w:t>талган долбоордун мыйзамдарга шайкеш келүүсүнө анализ</w:t>
      </w:r>
    </w:p>
    <w:p w:rsidR="00D20EE3" w:rsidRPr="008715A3" w:rsidRDefault="0050399A" w:rsidP="008715A3">
      <w:pPr>
        <w:spacing w:line="276" w:lineRule="auto"/>
        <w:ind w:firstLine="708"/>
        <w:jc w:val="both"/>
        <w:rPr>
          <w:sz w:val="28"/>
          <w:szCs w:val="28"/>
          <w:lang w:val="ky-KG"/>
        </w:rPr>
      </w:pPr>
      <w:r w:rsidRPr="008715A3">
        <w:rPr>
          <w:sz w:val="28"/>
          <w:szCs w:val="28"/>
          <w:lang w:val="ky-KG"/>
        </w:rPr>
        <w:t xml:space="preserve">Сунушталган долбоор иш-аракеттеги мыйзамдардын ченемдерине, ошондой эле белгиленген тартипте күчүнө кирген, Кыргыз Республикасы катышуучу болгон эл аралык келишимдерге каршы келбейт. </w:t>
      </w:r>
    </w:p>
    <w:p w:rsidR="00D20EE3" w:rsidRPr="008715A3" w:rsidRDefault="00D20EE3" w:rsidP="008715A3">
      <w:pPr>
        <w:spacing w:line="276" w:lineRule="auto"/>
        <w:ind w:firstLine="708"/>
        <w:jc w:val="both"/>
        <w:rPr>
          <w:b/>
          <w:sz w:val="28"/>
          <w:szCs w:val="28"/>
          <w:lang w:val="ky-KG"/>
        </w:rPr>
      </w:pPr>
      <w:r w:rsidRPr="008715A3">
        <w:rPr>
          <w:b/>
          <w:sz w:val="28"/>
          <w:szCs w:val="28"/>
          <w:lang w:val="ky-KG"/>
        </w:rPr>
        <w:t xml:space="preserve">6. </w:t>
      </w:r>
      <w:r w:rsidR="0050399A" w:rsidRPr="008715A3">
        <w:rPr>
          <w:b/>
          <w:sz w:val="28"/>
          <w:szCs w:val="28"/>
          <w:lang w:val="ky-KG"/>
        </w:rPr>
        <w:t>Каржылоо зарылдыгы жөнүндө маалымат</w:t>
      </w:r>
    </w:p>
    <w:p w:rsidR="003510DB" w:rsidRPr="008715A3" w:rsidRDefault="003510DB" w:rsidP="008715A3">
      <w:pPr>
        <w:spacing w:line="276" w:lineRule="auto"/>
        <w:ind w:firstLine="708"/>
        <w:jc w:val="both"/>
        <w:rPr>
          <w:sz w:val="28"/>
          <w:szCs w:val="28"/>
          <w:lang w:val="ky-KG"/>
        </w:rPr>
      </w:pPr>
      <w:r w:rsidRPr="008715A3">
        <w:rPr>
          <w:sz w:val="28"/>
          <w:szCs w:val="28"/>
          <w:lang w:val="ky-KG"/>
        </w:rPr>
        <w:t>Аталган токтом долбоорун кабыл алынган учурда республикалык бюджеттен кошумча каражаттар керектелбейт.</w:t>
      </w:r>
    </w:p>
    <w:p w:rsidR="00D20EE3" w:rsidRPr="008715A3" w:rsidRDefault="00D20EE3" w:rsidP="008715A3">
      <w:pPr>
        <w:spacing w:line="276" w:lineRule="auto"/>
        <w:ind w:firstLine="708"/>
        <w:jc w:val="both"/>
        <w:rPr>
          <w:b/>
          <w:sz w:val="28"/>
          <w:szCs w:val="28"/>
          <w:lang w:val="ky-KG"/>
        </w:rPr>
      </w:pPr>
      <w:r w:rsidRPr="008715A3">
        <w:rPr>
          <w:b/>
          <w:sz w:val="28"/>
          <w:szCs w:val="28"/>
          <w:lang w:val="ky-KG"/>
        </w:rPr>
        <w:t xml:space="preserve">7. </w:t>
      </w:r>
      <w:r w:rsidR="003E140D" w:rsidRPr="008715A3">
        <w:rPr>
          <w:b/>
          <w:sz w:val="28"/>
          <w:szCs w:val="28"/>
          <w:lang w:val="ky-KG"/>
        </w:rPr>
        <w:t>Жөндөө таасирин талдоо жөнүндө маалымат</w:t>
      </w:r>
    </w:p>
    <w:p w:rsidR="00D20EE3" w:rsidRPr="008715A3" w:rsidRDefault="003E140D" w:rsidP="008715A3">
      <w:pPr>
        <w:spacing w:line="276" w:lineRule="auto"/>
        <w:ind w:firstLine="708"/>
        <w:jc w:val="both"/>
        <w:rPr>
          <w:sz w:val="28"/>
          <w:szCs w:val="28"/>
          <w:lang w:val="ky-KG"/>
        </w:rPr>
      </w:pPr>
      <w:r w:rsidRPr="008715A3">
        <w:rPr>
          <w:sz w:val="28"/>
          <w:szCs w:val="28"/>
          <w:lang w:val="ky-KG"/>
        </w:rPr>
        <w:t>Сунушталган долбоор жөндөө таасирин талдоону талап кылбайт, анткени ишкерлик ишин жөнгө салууга багытталган эмес</w:t>
      </w:r>
      <w:r w:rsidR="00D20EE3" w:rsidRPr="008715A3">
        <w:rPr>
          <w:sz w:val="28"/>
          <w:szCs w:val="28"/>
          <w:lang w:val="ky-KG"/>
        </w:rPr>
        <w:t>.</w:t>
      </w:r>
    </w:p>
    <w:p w:rsidR="003510DB" w:rsidRPr="008715A3" w:rsidRDefault="003510DB" w:rsidP="008715A3">
      <w:pPr>
        <w:spacing w:line="276" w:lineRule="auto"/>
        <w:ind w:firstLine="708"/>
        <w:jc w:val="both"/>
        <w:rPr>
          <w:sz w:val="28"/>
          <w:szCs w:val="28"/>
          <w:lang w:val="ky-KG"/>
        </w:rPr>
      </w:pPr>
    </w:p>
    <w:p w:rsidR="003510DB" w:rsidRPr="008715A3" w:rsidRDefault="003510DB" w:rsidP="008715A3">
      <w:pPr>
        <w:spacing w:line="276" w:lineRule="auto"/>
        <w:ind w:firstLine="708"/>
        <w:jc w:val="both"/>
        <w:rPr>
          <w:sz w:val="28"/>
          <w:szCs w:val="28"/>
          <w:lang w:val="ky-KG"/>
        </w:rPr>
      </w:pPr>
    </w:p>
    <w:p w:rsidR="003510DB" w:rsidRPr="008715A3" w:rsidRDefault="003510DB" w:rsidP="008715A3">
      <w:pPr>
        <w:spacing w:line="276" w:lineRule="auto"/>
        <w:ind w:firstLine="708"/>
        <w:jc w:val="both"/>
        <w:rPr>
          <w:sz w:val="28"/>
          <w:szCs w:val="28"/>
          <w:lang w:val="ky-KG"/>
        </w:rPr>
      </w:pPr>
    </w:p>
    <w:p w:rsidR="003510DB" w:rsidRPr="008715A3" w:rsidRDefault="003510DB" w:rsidP="008715A3">
      <w:pPr>
        <w:pStyle w:val="ab"/>
        <w:spacing w:after="0"/>
        <w:ind w:left="0" w:firstLine="567"/>
        <w:jc w:val="center"/>
        <w:rPr>
          <w:rFonts w:ascii="Times New Roman" w:hAnsi="Times New Roman"/>
          <w:b/>
          <w:sz w:val="28"/>
          <w:lang w:val="ky-KG"/>
        </w:rPr>
      </w:pPr>
      <w:r w:rsidRPr="008715A3">
        <w:rPr>
          <w:rFonts w:ascii="Times New Roman" w:hAnsi="Times New Roman"/>
          <w:b/>
          <w:sz w:val="28"/>
        </w:rPr>
        <w:t>Министр</w:t>
      </w:r>
      <w:r w:rsidRPr="008715A3">
        <w:rPr>
          <w:rFonts w:ascii="Times New Roman" w:hAnsi="Times New Roman"/>
          <w:b/>
          <w:sz w:val="28"/>
        </w:rPr>
        <w:tab/>
      </w:r>
      <w:r w:rsidRPr="008715A3">
        <w:rPr>
          <w:rFonts w:ascii="Times New Roman" w:hAnsi="Times New Roman"/>
          <w:b/>
          <w:sz w:val="28"/>
        </w:rPr>
        <w:tab/>
      </w:r>
      <w:r w:rsidRPr="008715A3">
        <w:rPr>
          <w:rFonts w:ascii="Times New Roman" w:hAnsi="Times New Roman"/>
          <w:b/>
          <w:sz w:val="28"/>
        </w:rPr>
        <w:tab/>
      </w:r>
      <w:r w:rsidRPr="008715A3">
        <w:rPr>
          <w:rFonts w:ascii="Times New Roman" w:hAnsi="Times New Roman"/>
          <w:b/>
          <w:sz w:val="28"/>
        </w:rPr>
        <w:tab/>
      </w:r>
      <w:r w:rsidRPr="008715A3">
        <w:rPr>
          <w:rFonts w:ascii="Times New Roman" w:hAnsi="Times New Roman"/>
          <w:b/>
          <w:sz w:val="28"/>
        </w:rPr>
        <w:tab/>
      </w:r>
      <w:r w:rsidRPr="008715A3">
        <w:rPr>
          <w:rFonts w:ascii="Times New Roman" w:hAnsi="Times New Roman"/>
          <w:b/>
          <w:sz w:val="28"/>
        </w:rPr>
        <w:tab/>
      </w:r>
      <w:r w:rsidRPr="008715A3">
        <w:rPr>
          <w:rFonts w:ascii="Times New Roman" w:hAnsi="Times New Roman"/>
          <w:b/>
          <w:sz w:val="28"/>
        </w:rPr>
        <w:tab/>
      </w:r>
      <w:r w:rsidRPr="008715A3">
        <w:rPr>
          <w:rFonts w:ascii="Times New Roman" w:hAnsi="Times New Roman"/>
          <w:b/>
          <w:sz w:val="28"/>
        </w:rPr>
        <w:tab/>
      </w:r>
      <w:r w:rsidRPr="008715A3">
        <w:rPr>
          <w:rFonts w:ascii="Times New Roman" w:hAnsi="Times New Roman"/>
          <w:b/>
          <w:sz w:val="28"/>
          <w:lang w:val="ky-KG"/>
        </w:rPr>
        <w:t>Э.Чодуев</w:t>
      </w:r>
    </w:p>
    <w:sectPr w:rsidR="003510DB" w:rsidRPr="008715A3" w:rsidSect="00EE69E2">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0F77" w:rsidRDefault="00780F77" w:rsidP="00EC1802">
      <w:r>
        <w:separator/>
      </w:r>
    </w:p>
  </w:endnote>
  <w:endnote w:type="continuationSeparator" w:id="0">
    <w:p w:rsidR="00780F77" w:rsidRDefault="00780F77" w:rsidP="00EC1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15A3" w:rsidRPr="0062109E" w:rsidRDefault="008715A3" w:rsidP="008715A3">
    <w:pPr>
      <w:pStyle w:val="a8"/>
      <w:tabs>
        <w:tab w:val="left" w:pos="8233"/>
      </w:tabs>
      <w:rPr>
        <w:sz w:val="24"/>
        <w:szCs w:val="24"/>
        <w:lang w:val="ky-KG"/>
      </w:rPr>
    </w:pPr>
    <w:r w:rsidRPr="0062109E">
      <w:rPr>
        <w:sz w:val="24"/>
        <w:szCs w:val="24"/>
        <w:lang w:val="ky-KG"/>
      </w:rPr>
      <w:t xml:space="preserve">Укуктук камсыздоо бөлүмүнүн башчысы </w:t>
    </w:r>
    <w:r w:rsidRPr="0062109E">
      <w:rPr>
        <w:sz w:val="24"/>
        <w:szCs w:val="24"/>
      </w:rPr>
      <w:t xml:space="preserve">                 </w:t>
    </w:r>
  </w:p>
  <w:p w:rsidR="008715A3" w:rsidRPr="0062109E" w:rsidRDefault="008715A3" w:rsidP="008715A3">
    <w:pPr>
      <w:pStyle w:val="a8"/>
      <w:rPr>
        <w:sz w:val="24"/>
        <w:szCs w:val="24"/>
      </w:rPr>
    </w:pPr>
    <w:r w:rsidRPr="0062109E">
      <w:rPr>
        <w:sz w:val="24"/>
        <w:szCs w:val="24"/>
        <w:lang w:val="ky-KG"/>
      </w:rPr>
      <w:t>_____</w:t>
    </w:r>
    <w:r w:rsidRPr="0062109E">
      <w:rPr>
        <w:sz w:val="24"/>
        <w:szCs w:val="24"/>
      </w:rPr>
      <w:t>__________</w:t>
    </w:r>
    <w:proofErr w:type="spellStart"/>
    <w:r w:rsidRPr="0062109E">
      <w:rPr>
        <w:sz w:val="24"/>
        <w:szCs w:val="24"/>
      </w:rPr>
      <w:t>А.Джакшылыкова</w:t>
    </w:r>
    <w:proofErr w:type="spellEnd"/>
    <w:r w:rsidRPr="0062109E">
      <w:rPr>
        <w:sz w:val="24"/>
        <w:szCs w:val="24"/>
      </w:rPr>
      <w:t xml:space="preserve">                </w:t>
    </w:r>
    <w:r w:rsidRPr="0062109E">
      <w:rPr>
        <w:sz w:val="24"/>
        <w:szCs w:val="24"/>
        <w:lang w:val="ky-KG"/>
      </w:rPr>
      <w:t xml:space="preserve">           </w:t>
    </w:r>
  </w:p>
  <w:p w:rsidR="008715A3" w:rsidRDefault="008715A3" w:rsidP="008715A3">
    <w:pPr>
      <w:pStyle w:val="a8"/>
    </w:pPr>
    <w:r w:rsidRPr="0062109E">
      <w:rPr>
        <w:sz w:val="24"/>
        <w:szCs w:val="24"/>
      </w:rPr>
      <w:t>201</w:t>
    </w:r>
    <w:r w:rsidRPr="0062109E">
      <w:rPr>
        <w:sz w:val="24"/>
        <w:szCs w:val="24"/>
        <w:lang w:val="ky-KG"/>
      </w:rPr>
      <w:t>9-ж</w:t>
    </w:r>
    <w:r w:rsidRPr="0062109E">
      <w:rPr>
        <w:sz w:val="24"/>
        <w:szCs w:val="24"/>
      </w:rPr>
      <w:t xml:space="preserve">. </w:t>
    </w:r>
    <w:r w:rsidRPr="0062109E">
      <w:rPr>
        <w:sz w:val="24"/>
        <w:szCs w:val="24"/>
        <w:lang w:val="ky-KG"/>
      </w:rPr>
      <w:t>“</w:t>
    </w:r>
    <w:r w:rsidRPr="0062109E">
      <w:rPr>
        <w:sz w:val="24"/>
        <w:szCs w:val="24"/>
      </w:rPr>
      <w:t>_____</w:t>
    </w:r>
    <w:r w:rsidRPr="0062109E">
      <w:rPr>
        <w:sz w:val="24"/>
        <w:szCs w:val="24"/>
        <w:lang w:val="ky-KG"/>
      </w:rPr>
      <w:t>”</w:t>
    </w:r>
    <w:r w:rsidRPr="0062109E">
      <w:rPr>
        <w:sz w:val="24"/>
        <w:szCs w:val="24"/>
      </w:rPr>
      <w:t xml:space="preserve">____________                                                                                                      </w:t>
    </w:r>
    <w:r>
      <w:rPr>
        <w:sz w:val="24"/>
        <w:szCs w:val="24"/>
        <w:lang w:val="ky-KG"/>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0F77" w:rsidRDefault="00780F77" w:rsidP="00EC1802">
      <w:r>
        <w:separator/>
      </w:r>
    </w:p>
  </w:footnote>
  <w:footnote w:type="continuationSeparator" w:id="0">
    <w:p w:rsidR="00780F77" w:rsidRDefault="00780F77" w:rsidP="00EC18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FF0C7D"/>
    <w:multiLevelType w:val="hybridMultilevel"/>
    <w:tmpl w:val="0562028A"/>
    <w:lvl w:ilvl="0" w:tplc="F7F64C2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255F6F7F"/>
    <w:multiLevelType w:val="hybridMultilevel"/>
    <w:tmpl w:val="3EEC4A98"/>
    <w:lvl w:ilvl="0" w:tplc="CE621E9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CE621E9C">
      <w:start w:val="1"/>
      <w:numFmt w:val="bullet"/>
      <w:lvlText w:val=""/>
      <w:lvlJc w:val="left"/>
      <w:pPr>
        <w:ind w:left="2727" w:hanging="360"/>
      </w:pPr>
      <w:rPr>
        <w:rFonts w:ascii="Symbol" w:hAnsi="Symbol"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298D328D"/>
    <w:multiLevelType w:val="hybridMultilevel"/>
    <w:tmpl w:val="126AC630"/>
    <w:lvl w:ilvl="0" w:tplc="CE621E9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498E0578"/>
    <w:multiLevelType w:val="hybridMultilevel"/>
    <w:tmpl w:val="E5E89860"/>
    <w:lvl w:ilvl="0" w:tplc="0F00D7B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1802"/>
    <w:rsid w:val="000242AC"/>
    <w:rsid w:val="00045B40"/>
    <w:rsid w:val="000A2CEF"/>
    <w:rsid w:val="000B2B9D"/>
    <w:rsid w:val="000C3D96"/>
    <w:rsid w:val="000C70C0"/>
    <w:rsid w:val="000D3419"/>
    <w:rsid w:val="00104104"/>
    <w:rsid w:val="0011064B"/>
    <w:rsid w:val="0012051E"/>
    <w:rsid w:val="00163E5F"/>
    <w:rsid w:val="00192D5E"/>
    <w:rsid w:val="001B144D"/>
    <w:rsid w:val="001D7EDF"/>
    <w:rsid w:val="00240232"/>
    <w:rsid w:val="002765ED"/>
    <w:rsid w:val="0028002B"/>
    <w:rsid w:val="00294241"/>
    <w:rsid w:val="002A6812"/>
    <w:rsid w:val="002B2E3D"/>
    <w:rsid w:val="0034049C"/>
    <w:rsid w:val="003510DB"/>
    <w:rsid w:val="00357EE8"/>
    <w:rsid w:val="00375FE4"/>
    <w:rsid w:val="003D7DC9"/>
    <w:rsid w:val="003E140D"/>
    <w:rsid w:val="00400EBA"/>
    <w:rsid w:val="004241C5"/>
    <w:rsid w:val="004535FB"/>
    <w:rsid w:val="00490CF5"/>
    <w:rsid w:val="004A08D0"/>
    <w:rsid w:val="004D163C"/>
    <w:rsid w:val="004E606A"/>
    <w:rsid w:val="0050399A"/>
    <w:rsid w:val="00515AA7"/>
    <w:rsid w:val="00531A28"/>
    <w:rsid w:val="00531CB5"/>
    <w:rsid w:val="005465A5"/>
    <w:rsid w:val="005A1F3D"/>
    <w:rsid w:val="005C711B"/>
    <w:rsid w:val="005F00E8"/>
    <w:rsid w:val="005F23BD"/>
    <w:rsid w:val="00602FC9"/>
    <w:rsid w:val="00621233"/>
    <w:rsid w:val="0063092D"/>
    <w:rsid w:val="006B2118"/>
    <w:rsid w:val="006B441A"/>
    <w:rsid w:val="00707D1F"/>
    <w:rsid w:val="007754F1"/>
    <w:rsid w:val="00780F77"/>
    <w:rsid w:val="00796525"/>
    <w:rsid w:val="007B551F"/>
    <w:rsid w:val="00831A1B"/>
    <w:rsid w:val="0085525A"/>
    <w:rsid w:val="008715A3"/>
    <w:rsid w:val="008772D7"/>
    <w:rsid w:val="008A66CB"/>
    <w:rsid w:val="008C0AA2"/>
    <w:rsid w:val="008D43FB"/>
    <w:rsid w:val="00903CD2"/>
    <w:rsid w:val="009311E1"/>
    <w:rsid w:val="00951724"/>
    <w:rsid w:val="0095454F"/>
    <w:rsid w:val="00971C87"/>
    <w:rsid w:val="00994132"/>
    <w:rsid w:val="009C7DE6"/>
    <w:rsid w:val="009D51E4"/>
    <w:rsid w:val="009F19A2"/>
    <w:rsid w:val="00A05A06"/>
    <w:rsid w:val="00A07A8D"/>
    <w:rsid w:val="00A56DE7"/>
    <w:rsid w:val="00AA36CB"/>
    <w:rsid w:val="00AA5A7E"/>
    <w:rsid w:val="00B16C67"/>
    <w:rsid w:val="00B65347"/>
    <w:rsid w:val="00B74F81"/>
    <w:rsid w:val="00B92967"/>
    <w:rsid w:val="00BC2B55"/>
    <w:rsid w:val="00BC4724"/>
    <w:rsid w:val="00BF6DA1"/>
    <w:rsid w:val="00C61067"/>
    <w:rsid w:val="00C73D95"/>
    <w:rsid w:val="00CA41A9"/>
    <w:rsid w:val="00D01EB6"/>
    <w:rsid w:val="00D12742"/>
    <w:rsid w:val="00D20EE3"/>
    <w:rsid w:val="00D334DC"/>
    <w:rsid w:val="00D5730A"/>
    <w:rsid w:val="00D64434"/>
    <w:rsid w:val="00D64A1D"/>
    <w:rsid w:val="00D86AB7"/>
    <w:rsid w:val="00DA4010"/>
    <w:rsid w:val="00DD5B67"/>
    <w:rsid w:val="00DE6A3B"/>
    <w:rsid w:val="00DE71D7"/>
    <w:rsid w:val="00E254FD"/>
    <w:rsid w:val="00E32E65"/>
    <w:rsid w:val="00E469B8"/>
    <w:rsid w:val="00EA7764"/>
    <w:rsid w:val="00EB34A9"/>
    <w:rsid w:val="00EC1802"/>
    <w:rsid w:val="00ED5034"/>
    <w:rsid w:val="00EE69E2"/>
    <w:rsid w:val="00FA0407"/>
    <w:rsid w:val="00FB16F6"/>
    <w:rsid w:val="00FB6F8E"/>
    <w:rsid w:val="00FF7835"/>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6F7F7C-7CAC-4002-8B92-8B0164128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1802"/>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707D1F"/>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aliases w:val="16 Point,Superscript 6 Point,Знак сноски 1,Знак сноски-FN,Ciae niinee-FN,Referencia nota al pie,ftref,BVI fnr,BVI fnr Car Car,BVI fnr Car,BVI fnr Car Car Car Car,Footnote text, BVI fnr, BVI fnr Car Car, BVI fnr Car Car Car Car,fr"/>
    <w:rsid w:val="00EC1802"/>
    <w:rPr>
      <w:vertAlign w:val="superscript"/>
    </w:rPr>
  </w:style>
  <w:style w:type="paragraph" w:styleId="a4">
    <w:name w:val="footnote text"/>
    <w:aliases w:val="Footnote,12pt,single space,FOOTNOTES,fn,footnote text,12pt Знак Знак Знак Знак Знак,12pt Знак Знак Знак Знак,ft,ADB,WB-Fußnotentext,Fußnote,Geneva 9,Font: Geneva 9,Boston 10,f,12pt Знак Знак Знак Знак Знак1,12,12 Знак Знак,12 Знак,5,FuЯnote"/>
    <w:basedOn w:val="a"/>
    <w:link w:val="a5"/>
    <w:rsid w:val="00EC1802"/>
    <w:rPr>
      <w:sz w:val="20"/>
      <w:szCs w:val="20"/>
    </w:rPr>
  </w:style>
  <w:style w:type="character" w:customStyle="1" w:styleId="a5">
    <w:name w:val="Текст сноски Знак"/>
    <w:aliases w:val="Footnote Знак,12pt Знак,single space Знак,FOOTNOTES Знак,fn Знак,footnote text Знак,12pt Знак Знак Знак Знак Знак Знак,12pt Знак Знак Знак Знак Знак2,ft Знак,ADB Знак,WB-Fußnotentext Знак,Fußnote Знак,Geneva 9 Знак,Font: Geneva 9 Знак"/>
    <w:basedOn w:val="a0"/>
    <w:link w:val="a4"/>
    <w:uiPriority w:val="99"/>
    <w:rsid w:val="00EC1802"/>
    <w:rPr>
      <w:rFonts w:ascii="Times New Roman" w:eastAsia="Times New Roman" w:hAnsi="Times New Roman" w:cs="Times New Roman"/>
      <w:sz w:val="20"/>
      <w:szCs w:val="20"/>
      <w:lang w:eastAsia="ru-RU"/>
    </w:rPr>
  </w:style>
  <w:style w:type="paragraph" w:styleId="a6">
    <w:name w:val="Balloon Text"/>
    <w:basedOn w:val="a"/>
    <w:link w:val="a7"/>
    <w:uiPriority w:val="99"/>
    <w:semiHidden/>
    <w:unhideWhenUsed/>
    <w:rsid w:val="00971C87"/>
    <w:rPr>
      <w:rFonts w:ascii="Tahoma" w:hAnsi="Tahoma" w:cs="Tahoma"/>
      <w:sz w:val="16"/>
      <w:szCs w:val="16"/>
    </w:rPr>
  </w:style>
  <w:style w:type="character" w:customStyle="1" w:styleId="a7">
    <w:name w:val="Текст выноски Знак"/>
    <w:basedOn w:val="a0"/>
    <w:link w:val="a6"/>
    <w:uiPriority w:val="99"/>
    <w:semiHidden/>
    <w:rsid w:val="00971C87"/>
    <w:rPr>
      <w:rFonts w:ascii="Tahoma" w:eastAsia="Times New Roman" w:hAnsi="Tahoma" w:cs="Tahoma"/>
      <w:sz w:val="16"/>
      <w:szCs w:val="16"/>
      <w:lang w:eastAsia="ru-RU"/>
    </w:rPr>
  </w:style>
  <w:style w:type="character" w:customStyle="1" w:styleId="s0">
    <w:name w:val="s0"/>
    <w:basedOn w:val="a0"/>
    <w:rsid w:val="00D20EE3"/>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Default">
    <w:name w:val="Default"/>
    <w:rsid w:val="00D20EE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8">
    <w:name w:val="footer"/>
    <w:basedOn w:val="a"/>
    <w:link w:val="a9"/>
    <w:uiPriority w:val="99"/>
    <w:unhideWhenUsed/>
    <w:rsid w:val="00D20EE3"/>
    <w:pPr>
      <w:tabs>
        <w:tab w:val="center" w:pos="4677"/>
        <w:tab w:val="right" w:pos="9355"/>
      </w:tabs>
    </w:pPr>
    <w:rPr>
      <w:color w:val="000000"/>
      <w:sz w:val="20"/>
      <w:szCs w:val="20"/>
    </w:rPr>
  </w:style>
  <w:style w:type="character" w:customStyle="1" w:styleId="a9">
    <w:name w:val="Нижний колонтитул Знак"/>
    <w:basedOn w:val="a0"/>
    <w:link w:val="a8"/>
    <w:uiPriority w:val="99"/>
    <w:rsid w:val="00D20EE3"/>
    <w:rPr>
      <w:rFonts w:ascii="Times New Roman" w:eastAsia="Times New Roman" w:hAnsi="Times New Roman" w:cs="Times New Roman"/>
      <w:color w:val="000000"/>
      <w:sz w:val="20"/>
      <w:szCs w:val="20"/>
      <w:lang w:eastAsia="ru-RU"/>
    </w:rPr>
  </w:style>
  <w:style w:type="character" w:styleId="aa">
    <w:name w:val="Strong"/>
    <w:basedOn w:val="a0"/>
    <w:uiPriority w:val="22"/>
    <w:qFormat/>
    <w:rsid w:val="00D20EE3"/>
    <w:rPr>
      <w:b/>
      <w:bCs/>
    </w:rPr>
  </w:style>
  <w:style w:type="character" w:customStyle="1" w:styleId="apple-converted-space">
    <w:name w:val="apple-converted-space"/>
    <w:basedOn w:val="a0"/>
    <w:rsid w:val="00D20EE3"/>
  </w:style>
  <w:style w:type="paragraph" w:styleId="ab">
    <w:name w:val="List Paragraph"/>
    <w:aliases w:val="ПАРАГРАФ,List Paragraph (numbered (a)),List Paragraph1,WB Para,References,Numbered para,paragraph,Bullet List,FooterText,Colorful List Accent 1,numbered,Paragraphe de liste1,列出段落,列出段落1,Bulletr List Paragraph,List Paragraph2,List Paragraph21"/>
    <w:basedOn w:val="a"/>
    <w:link w:val="ac"/>
    <w:uiPriority w:val="34"/>
    <w:qFormat/>
    <w:rsid w:val="00240232"/>
    <w:pPr>
      <w:spacing w:after="200" w:line="276" w:lineRule="auto"/>
      <w:ind w:left="720"/>
      <w:contextualSpacing/>
    </w:pPr>
    <w:rPr>
      <w:rFonts w:ascii="Calibri" w:eastAsia="Calibri" w:hAnsi="Calibri"/>
      <w:sz w:val="22"/>
      <w:szCs w:val="22"/>
      <w:lang w:eastAsia="en-US"/>
    </w:rPr>
  </w:style>
  <w:style w:type="character" w:customStyle="1" w:styleId="ac">
    <w:name w:val="Абзац списка Знак"/>
    <w:aliases w:val="ПАРАГРАФ Знак,List Paragraph (numbered (a)) Знак,List Paragraph1 Знак,WB Para Знак,References Знак,Numbered para Знак,paragraph Знак,Bullet List Знак,FooterText Знак,Colorful List Accent 1 Знак,numbered Знак,Paragraphe de liste1 Знак"/>
    <w:link w:val="ab"/>
    <w:uiPriority w:val="34"/>
    <w:rsid w:val="00240232"/>
    <w:rPr>
      <w:rFonts w:ascii="Calibri" w:eastAsia="Calibri" w:hAnsi="Calibri" w:cs="Times New Roman"/>
    </w:rPr>
  </w:style>
  <w:style w:type="paragraph" w:styleId="ad">
    <w:name w:val="Title"/>
    <w:basedOn w:val="a"/>
    <w:link w:val="ae"/>
    <w:uiPriority w:val="10"/>
    <w:qFormat/>
    <w:rsid w:val="00D12742"/>
    <w:pPr>
      <w:spacing w:before="100" w:beforeAutospacing="1" w:after="100" w:afterAutospacing="1"/>
    </w:pPr>
    <w:rPr>
      <w:lang w:eastAsia="zh-CN"/>
    </w:rPr>
  </w:style>
  <w:style w:type="character" w:customStyle="1" w:styleId="ae">
    <w:name w:val="Название Знак"/>
    <w:basedOn w:val="a0"/>
    <w:link w:val="ad"/>
    <w:uiPriority w:val="10"/>
    <w:rsid w:val="00D12742"/>
    <w:rPr>
      <w:rFonts w:ascii="Times New Roman" w:eastAsia="Times New Roman" w:hAnsi="Times New Roman" w:cs="Times New Roman"/>
      <w:sz w:val="24"/>
      <w:szCs w:val="24"/>
      <w:lang w:eastAsia="zh-CN"/>
    </w:rPr>
  </w:style>
  <w:style w:type="character" w:customStyle="1" w:styleId="10">
    <w:name w:val="Заголовок 1 Знак"/>
    <w:basedOn w:val="a0"/>
    <w:link w:val="1"/>
    <w:uiPriority w:val="9"/>
    <w:rsid w:val="00707D1F"/>
    <w:rPr>
      <w:rFonts w:ascii="Times New Roman" w:eastAsia="Times New Roman" w:hAnsi="Times New Roman" w:cs="Times New Roman"/>
      <w:b/>
      <w:bCs/>
      <w:kern w:val="36"/>
      <w:sz w:val="48"/>
      <w:szCs w:val="48"/>
      <w:lang w:eastAsia="ru-RU"/>
    </w:rPr>
  </w:style>
  <w:style w:type="paragraph" w:styleId="af">
    <w:name w:val="header"/>
    <w:basedOn w:val="a"/>
    <w:link w:val="af0"/>
    <w:uiPriority w:val="99"/>
    <w:unhideWhenUsed/>
    <w:rsid w:val="008715A3"/>
    <w:pPr>
      <w:tabs>
        <w:tab w:val="center" w:pos="4677"/>
        <w:tab w:val="right" w:pos="9355"/>
      </w:tabs>
    </w:pPr>
  </w:style>
  <w:style w:type="character" w:customStyle="1" w:styleId="af0">
    <w:name w:val="Верхний колонтитул Знак"/>
    <w:basedOn w:val="a0"/>
    <w:link w:val="af"/>
    <w:uiPriority w:val="99"/>
    <w:rsid w:val="008715A3"/>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515</Words>
  <Characters>2936</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3445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cp:lastModifiedBy>
  <cp:revision>4</cp:revision>
  <cp:lastPrinted>2019-03-26T10:34:00Z</cp:lastPrinted>
  <dcterms:created xsi:type="dcterms:W3CDTF">2019-10-25T12:21:00Z</dcterms:created>
  <dcterms:modified xsi:type="dcterms:W3CDTF">2019-10-25T12:32:00Z</dcterms:modified>
</cp:coreProperties>
</file>